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2"/>
        <w:gridCol w:w="93"/>
        <w:gridCol w:w="898"/>
        <w:gridCol w:w="478"/>
        <w:gridCol w:w="1281"/>
        <w:gridCol w:w="581"/>
        <w:gridCol w:w="120"/>
        <w:gridCol w:w="284"/>
        <w:gridCol w:w="124"/>
        <w:gridCol w:w="225"/>
        <w:gridCol w:w="259"/>
        <w:gridCol w:w="480"/>
        <w:gridCol w:w="200"/>
        <w:gridCol w:w="208"/>
        <w:gridCol w:w="442"/>
        <w:gridCol w:w="961"/>
        <w:gridCol w:w="250"/>
        <w:gridCol w:w="36"/>
        <w:gridCol w:w="435"/>
        <w:gridCol w:w="501"/>
        <w:gridCol w:w="145"/>
        <w:gridCol w:w="74"/>
        <w:gridCol w:w="475"/>
        <w:gridCol w:w="1256"/>
        <w:tblGridChange w:id="0">
          <w:tblGrid>
            <w:gridCol w:w="712"/>
            <w:gridCol w:w="93"/>
            <w:gridCol w:w="898"/>
            <w:gridCol w:w="478"/>
            <w:gridCol w:w="1281"/>
            <w:gridCol w:w="581"/>
            <w:gridCol w:w="120"/>
            <w:gridCol w:w="284"/>
            <w:gridCol w:w="124"/>
            <w:gridCol w:w="225"/>
            <w:gridCol w:w="259"/>
            <w:gridCol w:w="480"/>
            <w:gridCol w:w="200"/>
            <w:gridCol w:w="208"/>
            <w:gridCol w:w="442"/>
            <w:gridCol w:w="961"/>
            <w:gridCol w:w="250"/>
            <w:gridCol w:w="36"/>
            <w:gridCol w:w="435"/>
            <w:gridCol w:w="501"/>
            <w:gridCol w:w="145"/>
            <w:gridCol w:w="74"/>
            <w:gridCol w:w="475"/>
            <w:gridCol w:w="1256"/>
          </w:tblGrid>
        </w:tblGridChange>
      </w:tblGrid>
      <w:tr>
        <w:trPr>
          <w:cantSplit w:val="0"/>
          <w:tblHeader w:val="0"/>
        </w:trPr>
        <w:tc>
          <w:tcPr>
            <w:gridSpan w:val="24"/>
          </w:tcPr>
          <w:p w:rsidR="00000000" w:rsidDel="00000000" w:rsidP="00000000" w:rsidRDefault="00000000" w:rsidRPr="00000000" w14:paraId="00000002">
            <w:pPr>
              <w:spacing w:line="264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MINISTÉRIO DA EDUCAÇÃO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3026410</wp:posOffset>
                  </wp:positionH>
                  <wp:positionV relativeFrom="paragraph">
                    <wp:posOffset>0</wp:posOffset>
                  </wp:positionV>
                  <wp:extent cx="548640" cy="540802"/>
                  <wp:effectExtent b="0" l="0" r="0" t="0"/>
                  <wp:wrapTopAndBottom distB="0" dist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08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line="264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UNIVERSIDADE FEDERAL RURAL DE PERNAMBUCO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Pró-reitoria de Pesquisa – ProPesq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Coordenadoria dos Programas de Iniciação Científica – CPIBIC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JOVEM CIENTISTA DA PESCA ARTESANAL - INICIAÇÃO CIENTÍFICA JÚNIOR (ICJ)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4"/>
          </w:tcPr>
          <w:p w:rsidR="00000000" w:rsidDel="00000000" w:rsidP="00000000" w:rsidRDefault="00000000" w:rsidRPr="00000000" w14:paraId="0000001E">
            <w:pPr>
              <w:spacing w:after="0" w:before="0" w:line="264" w:lineRule="auto"/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TERMO DE COMPROMISSO - ICJ</w:t>
            </w:r>
          </w:p>
        </w:tc>
      </w:tr>
      <w:tr>
        <w:trPr>
          <w:cantSplit w:val="0"/>
          <w:tblHeader w:val="0"/>
        </w:trPr>
        <w:tc>
          <w:tcPr>
            <w:gridSpan w:val="24"/>
          </w:tcPr>
          <w:p w:rsidR="00000000" w:rsidDel="00000000" w:rsidP="00000000" w:rsidRDefault="00000000" w:rsidRPr="00000000" w14:paraId="00000036">
            <w:pPr>
              <w:spacing w:line="264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DADOS DO DISCENTE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E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completo:</w:t>
            </w:r>
          </w:p>
        </w:tc>
        <w:tc>
          <w:tcPr>
            <w:gridSpan w:val="20"/>
          </w:tcPr>
          <w:p w:rsidR="00000000" w:rsidDel="00000000" w:rsidP="00000000" w:rsidRDefault="00000000" w:rsidRPr="00000000" w14:paraId="00000052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7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RG: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C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2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Órgão: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5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UF: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E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80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8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Celular (WhatsApp):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8E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6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Banco: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8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9B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Agência: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A0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C/C: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A7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AE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Instituição (01 – UFRPE ou 02 – Outra):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6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BB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Departamento (Sigla):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2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0"/>
          </w:tcPr>
          <w:p w:rsidR="00000000" w:rsidDel="00000000" w:rsidP="00000000" w:rsidRDefault="00000000" w:rsidRPr="00000000" w14:paraId="000000C6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Unidade (01 – Sede, 02 – UACSA, 03 – UAST, 04 – UAEaDTEC ou 05 – UABJ):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A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4"/>
          </w:tcPr>
          <w:p w:rsidR="00000000" w:rsidDel="00000000" w:rsidP="00000000" w:rsidRDefault="00000000" w:rsidRPr="00000000" w14:paraId="000000DE">
            <w:pPr>
              <w:spacing w:line="264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DADOS DO ORIENTADOR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F6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completo:</w:t>
            </w:r>
          </w:p>
        </w:tc>
        <w:tc>
          <w:tcPr>
            <w:gridSpan w:val="20"/>
          </w:tcPr>
          <w:p w:rsidR="00000000" w:rsidDel="00000000" w:rsidP="00000000" w:rsidRDefault="00000000" w:rsidRPr="00000000" w14:paraId="000000FA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F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RG: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14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A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Órgão: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1D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3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UF: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6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28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30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Celular (WhatsApp):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36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3E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Instituição (01 – UFRPE ou 02 – Outra):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46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4B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Departamento (Sigla):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2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0"/>
          </w:tcPr>
          <w:p w:rsidR="00000000" w:rsidDel="00000000" w:rsidP="00000000" w:rsidRDefault="00000000" w:rsidRPr="00000000" w14:paraId="00000156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Unidade (01 – Sede, 02 – UACSA, 03 – UAST, 04 – UAEaDTEC ou 05 – UABJ):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A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4"/>
          </w:tcPr>
          <w:p w:rsidR="00000000" w:rsidDel="00000000" w:rsidP="00000000" w:rsidRDefault="00000000" w:rsidRPr="00000000" w14:paraId="0000016E">
            <w:pPr>
              <w:spacing w:line="264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ab/>
              <w:t xml:space="preserve">SOBRE O PROJETO E PLANO DE TRABALHO</w:t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186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da subárea de conhecimento do CNPq: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91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9E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de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vAlign w:val="center"/>
          </w:tcPr>
          <w:p w:rsidR="00000000" w:rsidDel="00000000" w:rsidP="00000000" w:rsidRDefault="00000000" w:rsidRPr="00000000" w14:paraId="000001A2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1B6">
            <w:pPr>
              <w:spacing w:line="26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Palavras-chave: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BA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F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C1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C9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D2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7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D9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E1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gridSpan w:val="24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Assumimos, neste ato, o compromisso de dedicarmo-nos às atividades universitárias e de pesquisa com o fim de cumprir os compromissos aqui assumidos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Declaramos expressamente conhecer e concordar, para todos os efeitos e consequências de direito, com os itens do plano de acompanhamento abaixo relacionados.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-12" w:hanging="27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Estar regularmente matriculado em curso de graduação;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-12" w:hanging="27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Executar o plano de trabalho, sob a orientação do pesquisador, com dedicação de 20 (vinte horas semanais);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-12" w:hanging="27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Entregar 02 (dois) relatórios com os resultados parciais e finais da pesquisa, respectivamente;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-12" w:hanging="27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Apresentar os resultados parciais e finais da pesquisa sob a forma de exposições orais;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-12" w:hanging="27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Apresentar os resultados finais da pesquisa no Congresso de Iniciação Científica da UFRPE;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-12" w:hanging="27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Não manter vínculo empregatício (para bolsista);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-12" w:hanging="27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Estar recebendo apenas esta modalidade de bolsa acadêmica, sendo vetada acumulação desta com a de outros programas da UFRPE ou de outra agência de fomento (para o bolsista) Exceto para bolsas de auxílio;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-12" w:hanging="27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Devolver à UFRPE ou ao CNPq, em valores atualizados, a(s) mensalidade(s) recebida(s) indevidamente, caso os requisitos e compromissos estabelecidos não sejam cumpridos;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-12" w:hanging="27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Fazer referência ao apoio recebido quando da publicação dos trabalhos em decorrência das atividades apoiadas pela UFRPE e CNPq;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-12" w:hanging="27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UFRPE poderá cancelar ou suspender a bolsa quando constatada infração a quaisquer das condições constantes deste termo e das normas aplicáveis a esta concessão, sem prejuízo da aplicação dos dispositivos legais que disciplinam o ressarcimento dos recursos;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-12" w:hanging="27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concessão objeto do presente instrumento não gera vínculo de qualquer natureza ou relação de trabalho;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-12" w:hanging="27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Ao assinar estamos de pleno acordo com o edital e este Termo de Compromisso.</w:t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0A">
            <w:pPr>
              <w:spacing w:line="264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Assinatura GOV do Orientador:</w:t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20E">
            <w:pPr>
              <w:spacing w:line="264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9">
            <w:pPr>
              <w:spacing w:line="264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Data: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1B">
            <w:pPr>
              <w:spacing w:line="26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____/_____/_________</w:t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22">
            <w:pPr>
              <w:spacing w:line="264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Assinatura GOV ou não do Discente:</w:t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226">
            <w:pPr>
              <w:spacing w:line="264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1">
            <w:pPr>
              <w:spacing w:line="264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Data: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33">
            <w:pPr>
              <w:spacing w:line="264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____/_____/_________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A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Observação: Não altere a formatação do documento.</w:t>
      </w:r>
    </w:p>
    <w:sectPr>
      <w:pgSz w:h="15840" w:w="12240" w:orient="portrait"/>
      <w:pgMar w:bottom="864" w:top="864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95" w:hanging="360"/>
      </w:pPr>
      <w:rPr/>
    </w:lvl>
    <w:lvl w:ilvl="1">
      <w:start w:val="1"/>
      <w:numFmt w:val="lowerLetter"/>
      <w:lvlText w:val="%2."/>
      <w:lvlJc w:val="left"/>
      <w:pPr>
        <w:ind w:left="1415" w:hanging="360"/>
      </w:pPr>
      <w:rPr/>
    </w:lvl>
    <w:lvl w:ilvl="2">
      <w:start w:val="1"/>
      <w:numFmt w:val="lowerRoman"/>
      <w:lvlText w:val="%3."/>
      <w:lvlJc w:val="right"/>
      <w:pPr>
        <w:ind w:left="2135" w:hanging="180"/>
      </w:pPr>
      <w:rPr/>
    </w:lvl>
    <w:lvl w:ilvl="3">
      <w:start w:val="1"/>
      <w:numFmt w:val="decimal"/>
      <w:lvlText w:val="%4."/>
      <w:lvlJc w:val="left"/>
      <w:pPr>
        <w:ind w:left="2855" w:hanging="360"/>
      </w:pPr>
      <w:rPr/>
    </w:lvl>
    <w:lvl w:ilvl="4">
      <w:start w:val="1"/>
      <w:numFmt w:val="lowerLetter"/>
      <w:lvlText w:val="%5."/>
      <w:lvlJc w:val="left"/>
      <w:pPr>
        <w:ind w:left="3575" w:hanging="360"/>
      </w:pPr>
      <w:rPr/>
    </w:lvl>
    <w:lvl w:ilvl="5">
      <w:start w:val="1"/>
      <w:numFmt w:val="lowerRoman"/>
      <w:lvlText w:val="%6."/>
      <w:lvlJc w:val="right"/>
      <w:pPr>
        <w:ind w:left="4295" w:hanging="180"/>
      </w:pPr>
      <w:rPr/>
    </w:lvl>
    <w:lvl w:ilvl="6">
      <w:start w:val="1"/>
      <w:numFmt w:val="decimal"/>
      <w:lvlText w:val="%7."/>
      <w:lvlJc w:val="left"/>
      <w:pPr>
        <w:ind w:left="5015" w:hanging="360"/>
      </w:pPr>
      <w:rPr/>
    </w:lvl>
    <w:lvl w:ilvl="7">
      <w:start w:val="1"/>
      <w:numFmt w:val="lowerLetter"/>
      <w:lvlText w:val="%8."/>
      <w:lvlJc w:val="left"/>
      <w:pPr>
        <w:ind w:left="5735" w:hanging="360"/>
      </w:pPr>
      <w:rPr/>
    </w:lvl>
    <w:lvl w:ilvl="8">
      <w:start w:val="1"/>
      <w:numFmt w:val="lowerRoman"/>
      <w:lvlText w:val="%9."/>
      <w:lvlJc w:val="right"/>
      <w:pPr>
        <w:ind w:left="6455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EbcDsfSG537N22q7n2dzziJEVg==">CgMxLjA4AHIhMUR6TnMwOUlSX05VMmdTdEZhSVhQMWdid3hjUl9DWEt5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